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9" w:rsidRPr="00D151B9" w:rsidRDefault="00D151B9" w:rsidP="00D151B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Arial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b/>
          <w:bCs/>
          <w:color w:val="000000"/>
          <w:sz w:val="27"/>
        </w:rPr>
        <w:t> GCBZ</w:t>
      </w:r>
      <w:r w:rsidRPr="00D151B9">
        <w:rPr>
          <w:rFonts w:ascii="Times New Roman" w:hAnsi="Times New Roman" w:cs="Times New Roman"/>
          <w:b/>
          <w:bCs/>
          <w:color w:val="000000"/>
          <w:sz w:val="27"/>
        </w:rPr>
        <w:t>系列板式阻尼橡胶支座</w:t>
      </w:r>
    </w:p>
    <w:p w:rsidR="00D151B9" w:rsidRPr="00D151B9" w:rsidRDefault="00D151B9" w:rsidP="00D151B9">
      <w:pPr>
        <w:shd w:val="clear" w:color="auto" w:fill="FFFFFF"/>
        <w:adjustRightInd/>
        <w:snapToGrid/>
        <w:spacing w:after="0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color w:val="000000"/>
          <w:sz w:val="21"/>
          <w:szCs w:val="21"/>
        </w:rPr>
        <w:t>1.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概述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GCBZ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系列板式阻尼橡胶支座是按照国家标准《橡胶支座》（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GB 20688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）、行业标准《公路桥梁板式橡胶支座》（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JT/T 4-2004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），同时参照欧洲标准《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Structural bearings –Part 3: Elastomeric bearings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EN 1337-3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2005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）、《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Anti-seismic devices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EN 15129-2009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）及其他相关行业规范研发的桥梁标准构件系列产品，通过了省部级科技成果鉴定（鄂科鉴字［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2013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］第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04073022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），适用于公路、城市的各种类型桥梁。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2.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设计依据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《公路桥涵设计通用规范》（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JTG D60-2004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）；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《公路钢筋混凝土及预应力混凝土桥涵设计规范》（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JTG D62-2004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）；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《公路桥梁抗震设计细则》（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JTG/T B02-01-2008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）；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《公路桥梁板式橡胶支座》（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JT/T 4-2004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《公路桥梁板式橡胶支座规格系列》（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JT/T 633-2006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D151B9">
        <w:rPr>
          <w:rFonts w:ascii="微软雅黑" w:hAnsi="微软雅黑" w:cs="Arial" w:hint="eastAsia"/>
          <w:color w:val="000000"/>
          <w:sz w:val="20"/>
          <w:szCs w:val="20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《橡胶支座：桥梁隔震橡胶支座》（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GB 20688.2-2006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《橡胶支座：隔震橡胶支座试验方法》（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GB/T 20688.1-2007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《城市桥梁设计规范》（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CJJ11-2011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）；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《桥梁球型支座》（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GB/T 17955-2009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）；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《钢结构设计规范》（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GB 50017-2003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）；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《公路桥梁钢结构防腐涂装技术条件》（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JT/T 722-2008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）；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Structural bearings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》滑动元件部分（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EN 1337-2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2005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）；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Structural bearings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》橡胶支座部分（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EN 1337-3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2005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Structural bearings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》盆式支座部分（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EN 1337-5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2005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）；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Structural bearings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》球型和圆柱型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 xml:space="preserve"> PTFE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支座部分（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EN 1337-7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2005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）等。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 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《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Anti-seismic devices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EN 15129-2009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3.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产品结构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GCBZ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系列板式阻尼橡胶支座按功能形式分为常规型、抗震型、调坡型；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常规型板式阻尼橡胶支座适用于抗震设防烈度为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度及以下地区的桥梁，抗震型板式阻尼橡胶支座适用于抗震设防烈度为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度地区的桥梁；根据位移功能分为固定型、滑动型两种结构，滑动型通常设置在边墩或桥台上。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调坡型板式阻尼橡胶支座适用于匝道、弯道及坡度较大的桥梁，要求该桥梁的所有支座均为调坡型。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常规型板式阻尼橡胶支座固定型（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GCBZ-GD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，由预埋钢板、定位销、支座本体等部件组成，其适用于桥梁制动墩（或桥台）。支座通过橡胶剪切变形释放梁体日常的温度变化引起的位移；支座依靠橡胶本体与梁体及桥墩（或桥台）间的摩擦力传递桥梁水平荷载；支座通过定位销安装定位，安装简便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常规型板式阻尼橡胶支座滑动型（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GCBZ-HD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），由预埋钢板、上支座板、支座本体等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lastRenderedPageBreak/>
        <w:t>部件组成，其适用于边墩（或桥台）。支座通过不锈钢板与四氟板组成的摩擦副释放温度位移，释放位移量大；该支座不能承受制动力和地震力。</w:t>
      </w:r>
    </w:p>
    <w:p w:rsidR="00D151B9" w:rsidRDefault="00D151B9" w:rsidP="00D151B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>
        <w:rPr>
          <w:rFonts w:ascii="微软雅黑" w:hAnsi="微软雅黑" w:cs="Arial"/>
          <w:noProof/>
          <w:color w:val="000000"/>
          <w:sz w:val="20"/>
          <w:szCs w:val="20"/>
        </w:rPr>
        <w:drawing>
          <wp:inline distT="0" distB="0" distL="0" distR="0">
            <wp:extent cx="4887155" cy="3019425"/>
            <wp:effectExtent l="19050" t="0" r="8695" b="0"/>
            <wp:docPr id="16" name="图片 16" descr="http://www.newtery.com/u/cms/hbmrd/201907/05103402d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ewtery.com/u/cms/hbmrd/201907/05103402d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09" cy="302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1B9">
        <w:rPr>
          <w:rFonts w:ascii="微软雅黑" w:hAnsi="微软雅黑" w:cs="Arial" w:hint="eastAsia"/>
          <w:color w:val="000000"/>
          <w:sz w:val="20"/>
          <w:szCs w:val="20"/>
        </w:rPr>
        <w:t> </w:t>
      </w:r>
    </w:p>
    <w:p w:rsidR="00D151B9" w:rsidRDefault="00D151B9" w:rsidP="00D151B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color w:val="000000"/>
          <w:sz w:val="21"/>
          <w:szCs w:val="21"/>
        </w:rPr>
        <w:t>常规固定型（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GCBZ-GD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</w:p>
    <w:p w:rsidR="00D151B9" w:rsidRPr="00D151B9" w:rsidRDefault="00D151B9" w:rsidP="00D151B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>
        <w:rPr>
          <w:rFonts w:ascii="微软雅黑" w:hAnsi="微软雅黑" w:cs="Arial"/>
          <w:noProof/>
          <w:color w:val="000000"/>
          <w:sz w:val="20"/>
          <w:szCs w:val="20"/>
        </w:rPr>
        <w:drawing>
          <wp:inline distT="0" distB="0" distL="0" distR="0">
            <wp:extent cx="4936687" cy="2528904"/>
            <wp:effectExtent l="19050" t="0" r="0" b="0"/>
            <wp:docPr id="17" name="图片 17" descr="http://www.newtery.com/u/cms/hbmrd/201907/05103403ot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ewtery.com/u/cms/hbmrd/201907/05103403ots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79" cy="253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B9" w:rsidRPr="00D151B9" w:rsidRDefault="00D151B9" w:rsidP="00D151B9">
      <w:pPr>
        <w:shd w:val="clear" w:color="auto" w:fill="FFFFFF"/>
        <w:adjustRightInd/>
        <w:snapToGrid/>
        <w:spacing w:after="0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color w:val="000000"/>
          <w:sz w:val="21"/>
          <w:szCs w:val="21"/>
        </w:rPr>
        <w:t>                                           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常规滑动型（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GCBZ-HD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</w:p>
    <w:p w:rsidR="00D151B9" w:rsidRPr="00D151B9" w:rsidRDefault="00D151B9" w:rsidP="00D151B9">
      <w:pPr>
        <w:shd w:val="clear" w:color="auto" w:fill="FFFFFF"/>
        <w:adjustRightInd/>
        <w:snapToGrid/>
        <w:spacing w:after="0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color w:val="000000"/>
          <w:sz w:val="21"/>
          <w:szCs w:val="21"/>
        </w:rPr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抗震型板式阻尼橡胶支座固定型（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GCBZ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KZ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-GD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，由预埋板组件、剪力销、支座本体、下锚棒等部件组成，其适用于桥梁制动墩（或桥台）。支座通过橡胶剪切变形释放梁体日常的温度变化引起的位移；支座本体顶面、底面分别设置钢板，并通过剪力销或锚棒非常可靠的将制动力、地震力等大水平荷载传递给梁体或桥墩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抗震型板式阻尼橡胶支座滑动型（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GCBZ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KZ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-HD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），由预埋板组件、上支座板、支座本体、下锚棒等部件组成，其适用于边墩（或桥台）。支座通过不锈钢板与四氟板组成的摩擦副释放温度位移，释放位移量大；该支座不能承受制动力和地震力。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图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抗震固定型（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GCBZ(KZ)-GD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图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lastRenderedPageBreak/>
        <w:t>抗震滑动型（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GCBZ(KZ)-HD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调坡型板式阻尼橡胶支座（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GCBZ-TP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），由预埋板组件、上支座板、支座本体、下锚棒等部件组成，其适用于梁体坡度较大的制动墩（或桥台），具有自调坡功能。支座通过上支座板沿本体球冠球面转动，可实现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2%~5%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坡度调整，可以非常容易解决匝道、弯道桥梁坡度大、难调平的问题。同固定支座一样，该支座还具有释放温度位移，约束制动力和地震力的功能。支座阻尼比不低于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8%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，可有效缓解桥梁地震中受力，大幅提升桥梁抗震性能。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图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调坡型（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GCBZ-TP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4.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产品特点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相对于目前市场上的同类支座，本产品从功能、选材、构造、经济等多方面做了优化，主要特点如下：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阻尼减震功能：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该系列支座改进了橡胶配方，提高支座阻尼比至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8%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，可减缓桥梁地震中受力，控制桥梁地震中位移，大幅提升桥梁结构抗震能力。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支座自调坡功能：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调坡型产品增加自调坡金属球冠板及调坡螺栓组，支座可灵活，方便地实现坡度调整，降低了梁底坡度调整难度，也改善了坡度桥梁支座受力状态。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材质优良：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产品所用橡胶材料进行了配方工艺改进，使其具有更优的剪切变形能力，剪切应变达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2.5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，能更好的适应梁体自由伸缩和转动，复位后剪切变形没有残余变形；支座用钢采用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Q345B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替代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Q235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，提升支座地震等极限状态下的安全裕度。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安全经济：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GCBZ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系列支座采用精细化设计，对每个型号的每个部件均进行受力分析，确保支座受力安全，各部件具有同等的安全度，造价更为经济。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 xml:space="preserve">5. 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支座型号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表示方法：</w:t>
      </w:r>
    </w:p>
    <w:p w:rsidR="00D151B9" w:rsidRPr="00D151B9" w:rsidRDefault="00D151B9" w:rsidP="00D151B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>
        <w:rPr>
          <w:rFonts w:ascii="微软雅黑" w:hAnsi="微软雅黑" w:cs="Arial"/>
          <w:noProof/>
          <w:color w:val="000000"/>
          <w:sz w:val="21"/>
          <w:szCs w:val="21"/>
        </w:rPr>
        <w:drawing>
          <wp:inline distT="0" distB="0" distL="0" distR="0">
            <wp:extent cx="5600700" cy="2171700"/>
            <wp:effectExtent l="19050" t="0" r="0" b="0"/>
            <wp:docPr id="18" name="图片 18" descr="http://www.newtery.com/u/cms/hbmrd/201907/05103403wo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ewtery.com/u/cms/hbmrd/201907/05103403wo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B9" w:rsidRPr="00D151B9" w:rsidRDefault="00D151B9" w:rsidP="00D151B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color w:val="000000"/>
          <w:sz w:val="21"/>
          <w:szCs w:val="21"/>
        </w:rPr>
        <w:lastRenderedPageBreak/>
        <w:t>本例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GCBZ-d400-GD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表示：直径为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400mm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的常规固定型常温支座。</w:t>
      </w:r>
    </w:p>
    <w:p w:rsidR="00D151B9" w:rsidRPr="00D151B9" w:rsidRDefault="00D151B9" w:rsidP="00D151B9">
      <w:pPr>
        <w:shd w:val="clear" w:color="auto" w:fill="FFFFFF"/>
        <w:adjustRightInd/>
        <w:snapToGrid/>
        <w:spacing w:after="0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6. 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支座技术性能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       6.1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型号规格系列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本系列圆形板式阻尼橡胶支座按支座直径分为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29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级：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d100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d125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d150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d175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d200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d225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d250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d275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d300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d325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d350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d375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d400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d425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d450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d475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d500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d525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d550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d575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d600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d650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d700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d750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d800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d850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d900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d950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d1000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本系列矩形板式阻尼橡胶支座按支座尺寸分为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59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级：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100×150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100×200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150×150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150×200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150×250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200×200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200×250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200×300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200×350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250×250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250×300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250×350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250×400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250×450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300×300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300×350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300×400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300×450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300×500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300×550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350×350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350×400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350×450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350×500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350×550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350×600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400×400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400×450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400×500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400×550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400×600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400×650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450×450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450×500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450×550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450×600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450×650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500×500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500×550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500×600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500×650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500×700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550×550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550×600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550×650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600×600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600×650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600×700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600×750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650×650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650×700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650×750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700×700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700×750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700×800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750×750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750×800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750×850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800×800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       6.2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设计转角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本系列支座设计转角不小于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±0.01rad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       6.3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支座设计位移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滑动型支座顺桥向设计位移为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±100mm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，其他位移设计可根据公式计算相关参数，横桥向设计位移为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±30mm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       6.4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温度适用范围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常温型：设计温度适用范围为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-25</w:t>
      </w:r>
      <w:r w:rsidRPr="00D151B9">
        <w:rPr>
          <w:rFonts w:ascii="宋体" w:eastAsia="宋体" w:hAnsi="宋体" w:cs="宋体" w:hint="eastAsia"/>
          <w:color w:val="000000"/>
          <w:sz w:val="21"/>
          <w:szCs w:val="21"/>
        </w:rPr>
        <w:t>℃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~+60</w:t>
      </w:r>
      <w:r w:rsidRPr="00D151B9">
        <w:rPr>
          <w:rFonts w:ascii="宋体" w:eastAsia="宋体" w:hAnsi="宋体" w:cs="宋体" w:hint="eastAsia"/>
          <w:color w:val="000000"/>
          <w:sz w:val="21"/>
          <w:szCs w:val="21"/>
        </w:rPr>
        <w:t>℃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；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耐寒型：设计温度适用范围为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-40</w:t>
      </w:r>
      <w:r w:rsidRPr="00D151B9">
        <w:rPr>
          <w:rFonts w:ascii="宋体" w:eastAsia="宋体" w:hAnsi="宋体" w:cs="宋体" w:hint="eastAsia"/>
          <w:color w:val="000000"/>
          <w:sz w:val="21"/>
          <w:szCs w:val="21"/>
        </w:rPr>
        <w:t>℃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~+60</w:t>
      </w:r>
      <w:r w:rsidRPr="00D151B9">
        <w:rPr>
          <w:rFonts w:ascii="宋体" w:eastAsia="宋体" w:hAnsi="宋体" w:cs="宋体" w:hint="eastAsia"/>
          <w:color w:val="000000"/>
          <w:sz w:val="21"/>
          <w:szCs w:val="21"/>
        </w:rPr>
        <w:t>℃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。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       6.5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支座设计阻尼比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  <w:t>      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本系列支座设计阻尼比：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8%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。</w:t>
      </w:r>
      <w:r w:rsidRPr="00D151B9">
        <w:rPr>
          <w:rFonts w:ascii="微软雅黑" w:hAnsi="微软雅黑" w:cs="Arial" w:hint="eastAsia"/>
          <w:color w:val="000000"/>
          <w:sz w:val="20"/>
          <w:szCs w:val="20"/>
        </w:rPr>
        <w:br/>
      </w:r>
      <w:r w:rsidRPr="00D151B9">
        <w:rPr>
          <w:rFonts w:ascii="微软雅黑" w:hAnsi="微软雅黑" w:cs="Arial" w:hint="eastAsia"/>
          <w:color w:val="000000"/>
          <w:sz w:val="20"/>
          <w:szCs w:val="20"/>
        </w:rPr>
        <w:br/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7. 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支座安装尺寸</w:t>
      </w:r>
      <w:r w:rsidRPr="00D151B9">
        <w:rPr>
          <w:rFonts w:ascii="微软雅黑" w:hAnsi="微软雅黑" w:cs="Arial" w:hint="eastAsia"/>
          <w:color w:val="000000"/>
          <w:sz w:val="20"/>
          <w:szCs w:val="20"/>
        </w:rPr>
        <w:t xml:space="preserve"> </w:t>
      </w:r>
    </w:p>
    <w:p w:rsidR="00D151B9" w:rsidRPr="00D151B9" w:rsidRDefault="00D151B9" w:rsidP="00D151B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常规型圆形板式阻尼橡胶支座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GCBZ-GD</w:t>
      </w:r>
    </w:p>
    <w:p w:rsidR="00D151B9" w:rsidRPr="00D151B9" w:rsidRDefault="00D151B9" w:rsidP="00D151B9">
      <w:pPr>
        <w:shd w:val="clear" w:color="auto" w:fill="FFFFFF"/>
        <w:adjustRightInd/>
        <w:snapToGrid/>
        <w:spacing w:after="12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color w:val="000000"/>
          <w:sz w:val="21"/>
          <w:szCs w:val="21"/>
        </w:rPr>
        <w:t>【单位：</w:t>
      </w:r>
      <w:proofErr w:type="spellStart"/>
      <w:r w:rsidRPr="00D151B9">
        <w:rPr>
          <w:rFonts w:ascii="Times New Roman" w:hAnsi="Times New Roman" w:cs="Times New Roman"/>
          <w:color w:val="000000"/>
          <w:sz w:val="21"/>
          <w:szCs w:val="21"/>
        </w:rPr>
        <w:t>kN</w:t>
      </w:r>
      <w:proofErr w:type="spellEnd"/>
      <w:r w:rsidRPr="00D151B9">
        <w:rPr>
          <w:rFonts w:ascii="Times New Roman" w:hAnsi="Times New Roman" w:cs="Times New Roman"/>
          <w:color w:val="000000"/>
          <w:sz w:val="21"/>
          <w:szCs w:val="21"/>
        </w:rPr>
        <w:t>- 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】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1830"/>
        <w:gridCol w:w="825"/>
        <w:gridCol w:w="840"/>
        <w:gridCol w:w="814"/>
        <w:gridCol w:w="668"/>
        <w:gridCol w:w="773"/>
        <w:gridCol w:w="600"/>
        <w:gridCol w:w="615"/>
        <w:gridCol w:w="630"/>
        <w:gridCol w:w="510"/>
        <w:gridCol w:w="840"/>
        <w:gridCol w:w="960"/>
      </w:tblGrid>
      <w:tr w:rsidR="00D151B9" w:rsidRPr="00D151B9" w:rsidTr="00D151B9">
        <w:trPr>
          <w:trHeight w:val="345"/>
          <w:jc w:val="center"/>
        </w:trPr>
        <w:tc>
          <w:tcPr>
            <w:tcW w:w="18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支座型号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竖向力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温度位移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极限位移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水平刚度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竖向刚度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高度</w:t>
            </w:r>
          </w:p>
        </w:tc>
        <w:tc>
          <w:tcPr>
            <w:tcW w:w="17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预埋调坡板尺寸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橡胶支座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定位销孔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V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Xt</w:t>
            </w:r>
            <w:proofErr w:type="spellEnd"/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Xmax</w:t>
            </w:r>
            <w:proofErr w:type="spellEnd"/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Kh</w:t>
            </w:r>
            <w:proofErr w:type="spellEnd"/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Kv</w:t>
            </w:r>
            <w:proofErr w:type="spellEnd"/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B0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t0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φA1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φdp×hp</w:t>
            </w:r>
            <w:proofErr w:type="spellEnd"/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GCBZ-d100-GD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0.32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36.8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20×7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GCBZ-d125-GD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0.52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91.0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20×7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GCBZ-d150-GD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0.62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147.9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20×7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GCBZ-d175-GD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0.71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219.1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25×7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9690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注：更多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型产品参数请查阅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选型指南，或到我司咨询</w:t>
            </w:r>
          </w:p>
        </w:tc>
      </w:tr>
    </w:tbl>
    <w:p w:rsidR="00D151B9" w:rsidRPr="00D151B9" w:rsidRDefault="00D151B9" w:rsidP="00D151B9">
      <w:pPr>
        <w:shd w:val="clear" w:color="auto" w:fill="FFFFFF"/>
        <w:adjustRightInd/>
        <w:snapToGrid/>
        <w:spacing w:after="12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微软雅黑" w:hAnsi="微软雅黑" w:cs="Arial" w:hint="eastAsia"/>
          <w:color w:val="000000"/>
          <w:sz w:val="20"/>
          <w:szCs w:val="20"/>
        </w:rPr>
        <w:br/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常规型圆形板式阻尼橡胶支座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GCBZ-HD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（位移量：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±100mm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【单位：</w:t>
      </w:r>
      <w:proofErr w:type="spellStart"/>
      <w:r w:rsidRPr="00D151B9">
        <w:rPr>
          <w:rFonts w:ascii="Times New Roman" w:hAnsi="Times New Roman" w:cs="Times New Roman"/>
          <w:color w:val="000000"/>
          <w:sz w:val="21"/>
          <w:szCs w:val="21"/>
        </w:rPr>
        <w:t>kN</w:t>
      </w:r>
      <w:proofErr w:type="spellEnd"/>
      <w:r w:rsidRPr="00D151B9">
        <w:rPr>
          <w:rFonts w:ascii="Times New Roman" w:hAnsi="Times New Roman" w:cs="Times New Roman"/>
          <w:color w:val="000000"/>
          <w:sz w:val="21"/>
          <w:szCs w:val="21"/>
        </w:rPr>
        <w:t>- 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】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1690"/>
        <w:gridCol w:w="1102"/>
        <w:gridCol w:w="981"/>
        <w:gridCol w:w="981"/>
        <w:gridCol w:w="755"/>
        <w:gridCol w:w="755"/>
        <w:gridCol w:w="785"/>
        <w:gridCol w:w="724"/>
        <w:gridCol w:w="785"/>
        <w:gridCol w:w="1192"/>
      </w:tblGrid>
      <w:tr w:rsidR="00D151B9" w:rsidRPr="00D151B9" w:rsidTr="00D151B9">
        <w:trPr>
          <w:trHeight w:val="345"/>
          <w:jc w:val="center"/>
        </w:trPr>
        <w:tc>
          <w:tcPr>
            <w:tcW w:w="16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支座型号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竖向力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竖向刚度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高度</w:t>
            </w:r>
          </w:p>
        </w:tc>
        <w:tc>
          <w:tcPr>
            <w:tcW w:w="2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预埋调坡板尺寸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上支座板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橡胶支座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V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Kv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t0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φA1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GCBZ-d100-HD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36.8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GCBZ-d125-HD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91.0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345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GCBZ-d150-HD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147.9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GCBZ-d175-HD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219.1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420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395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255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969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注：更多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型产品参数请查阅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选型指南，或到我司咨询</w:t>
            </w:r>
          </w:p>
        </w:tc>
      </w:tr>
    </w:tbl>
    <w:p w:rsidR="00D151B9" w:rsidRPr="00D151B9" w:rsidRDefault="00D151B9" w:rsidP="00D151B9">
      <w:pPr>
        <w:shd w:val="clear" w:color="auto" w:fill="FFFFFF"/>
        <w:adjustRightInd/>
        <w:snapToGrid/>
        <w:spacing w:after="12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微软雅黑" w:hAnsi="微软雅黑" w:cs="Arial" w:hint="eastAsia"/>
          <w:color w:val="000000"/>
          <w:sz w:val="20"/>
          <w:szCs w:val="20"/>
        </w:rPr>
        <w:br/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常规型矩形板式阻尼橡胶支座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GCBZ-GD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【单位：</w:t>
      </w:r>
      <w:proofErr w:type="spellStart"/>
      <w:r w:rsidRPr="00D151B9">
        <w:rPr>
          <w:rFonts w:ascii="Times New Roman" w:hAnsi="Times New Roman" w:cs="Times New Roman"/>
          <w:color w:val="000000"/>
          <w:sz w:val="21"/>
          <w:szCs w:val="21"/>
        </w:rPr>
        <w:t>kN</w:t>
      </w:r>
      <w:proofErr w:type="spellEnd"/>
      <w:r w:rsidRPr="00D151B9">
        <w:rPr>
          <w:rFonts w:ascii="Times New Roman" w:hAnsi="Times New Roman" w:cs="Times New Roman"/>
          <w:color w:val="000000"/>
          <w:sz w:val="21"/>
          <w:szCs w:val="21"/>
        </w:rPr>
        <w:t>- 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】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1725"/>
        <w:gridCol w:w="765"/>
        <w:gridCol w:w="840"/>
        <w:gridCol w:w="814"/>
        <w:gridCol w:w="668"/>
        <w:gridCol w:w="773"/>
        <w:gridCol w:w="570"/>
        <w:gridCol w:w="615"/>
        <w:gridCol w:w="615"/>
        <w:gridCol w:w="510"/>
        <w:gridCol w:w="660"/>
        <w:gridCol w:w="750"/>
        <w:gridCol w:w="960"/>
      </w:tblGrid>
      <w:tr w:rsidR="00D151B9" w:rsidRPr="00D151B9" w:rsidTr="00D151B9">
        <w:trPr>
          <w:trHeight w:val="345"/>
          <w:jc w:val="center"/>
        </w:trPr>
        <w:tc>
          <w:tcPr>
            <w:tcW w:w="17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支座型号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竖向力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温度位移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极限位移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水平刚度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竖向刚度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高度</w:t>
            </w:r>
          </w:p>
        </w:tc>
        <w:tc>
          <w:tcPr>
            <w:tcW w:w="15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预埋调坡板尺寸</w:t>
            </w:r>
          </w:p>
        </w:tc>
        <w:tc>
          <w:tcPr>
            <w:tcW w:w="14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橡胶支座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定位销孔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V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Xt</w:t>
            </w:r>
            <w:proofErr w:type="spellEnd"/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Xmax</w:t>
            </w:r>
            <w:proofErr w:type="spellEnd"/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Kh</w:t>
            </w:r>
            <w:proofErr w:type="spellEnd"/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Kv</w:t>
            </w:r>
            <w:proofErr w:type="spellEnd"/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t0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A1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B1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φdp×hp</w:t>
            </w:r>
            <w:proofErr w:type="spellEnd"/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GCBZ-100×150-GD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0.84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135.8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20×7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GCBZ-100×200-GD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1.14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220.4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20×7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GCBZ-150×150-GD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0.78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188.3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25×7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GCBZ-150×200-GD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265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1.06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316.3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25×7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9690" w:type="dxa"/>
            <w:gridSpan w:val="1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注：更多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型产品参数请查阅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选型指南，或到我司咨询</w:t>
            </w:r>
          </w:p>
        </w:tc>
      </w:tr>
    </w:tbl>
    <w:p w:rsidR="00D151B9" w:rsidRDefault="00D151B9" w:rsidP="00D151B9">
      <w:pPr>
        <w:shd w:val="clear" w:color="auto" w:fill="FFFFFF"/>
        <w:adjustRightInd/>
        <w:snapToGrid/>
        <w:spacing w:after="120"/>
        <w:jc w:val="center"/>
        <w:rPr>
          <w:rFonts w:ascii="Times New Roman" w:hAnsi="Times New Roman" w:cs="Times New Roman"/>
          <w:b/>
          <w:bCs/>
          <w:color w:val="000000"/>
          <w:sz w:val="21"/>
        </w:rPr>
        <w:sectPr w:rsidR="00D151B9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D151B9">
        <w:rPr>
          <w:rFonts w:ascii="微软雅黑" w:hAnsi="微软雅黑" w:cs="Arial" w:hint="eastAsia"/>
          <w:color w:val="000000"/>
          <w:sz w:val="20"/>
          <w:szCs w:val="20"/>
        </w:rPr>
        <w:br/>
      </w:r>
    </w:p>
    <w:p w:rsidR="00D151B9" w:rsidRPr="00D151B9" w:rsidRDefault="00D151B9" w:rsidP="00D151B9">
      <w:pPr>
        <w:shd w:val="clear" w:color="auto" w:fill="FFFFFF"/>
        <w:adjustRightInd/>
        <w:snapToGrid/>
        <w:spacing w:after="12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b/>
          <w:bCs/>
          <w:color w:val="000000"/>
          <w:sz w:val="21"/>
        </w:rPr>
        <w:lastRenderedPageBreak/>
        <w:t>常规型矩形板式阻尼橡胶支座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GCBZ-HD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（位移量：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±100mm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【单位：</w:t>
      </w:r>
      <w:proofErr w:type="spellStart"/>
      <w:r w:rsidRPr="00D151B9">
        <w:rPr>
          <w:rFonts w:ascii="Times New Roman" w:hAnsi="Times New Roman" w:cs="Times New Roman"/>
          <w:color w:val="000000"/>
          <w:sz w:val="21"/>
          <w:szCs w:val="21"/>
        </w:rPr>
        <w:t>kN</w:t>
      </w:r>
      <w:proofErr w:type="spellEnd"/>
      <w:r w:rsidRPr="00D151B9">
        <w:rPr>
          <w:rFonts w:ascii="Times New Roman" w:hAnsi="Times New Roman" w:cs="Times New Roman"/>
          <w:color w:val="000000"/>
          <w:sz w:val="21"/>
          <w:szCs w:val="21"/>
        </w:rPr>
        <w:t>- 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】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1827"/>
        <w:gridCol w:w="996"/>
        <w:gridCol w:w="890"/>
        <w:gridCol w:w="890"/>
        <w:gridCol w:w="649"/>
        <w:gridCol w:w="679"/>
        <w:gridCol w:w="740"/>
        <w:gridCol w:w="664"/>
        <w:gridCol w:w="694"/>
        <w:gridCol w:w="770"/>
        <w:gridCol w:w="951"/>
      </w:tblGrid>
      <w:tr w:rsidR="00D151B9" w:rsidRPr="00D151B9" w:rsidTr="00D151B9">
        <w:trPr>
          <w:trHeight w:val="345"/>
          <w:jc w:val="center"/>
        </w:trPr>
        <w:tc>
          <w:tcPr>
            <w:tcW w:w="18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支座型号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竖向力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竖向刚度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高度</w:t>
            </w:r>
          </w:p>
        </w:tc>
        <w:tc>
          <w:tcPr>
            <w:tcW w:w="20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预埋调坡板尺寸</w:t>
            </w:r>
          </w:p>
        </w:tc>
        <w:tc>
          <w:tcPr>
            <w:tcW w:w="13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上支座板</w:t>
            </w:r>
          </w:p>
        </w:tc>
        <w:tc>
          <w:tcPr>
            <w:tcW w:w="1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橡胶支座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V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Kv</w:t>
            </w:r>
            <w:proofErr w:type="spellEnd"/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t0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A1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B1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GCBZ-100×150-HD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135.8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GCBZ-100×200-HD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220.4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GCBZ-150×150-HD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188.3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GCBZ-150×200-HD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265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316.3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9690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注：更多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型产品参数请查阅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选型指南，或到我司咨询</w:t>
            </w:r>
          </w:p>
        </w:tc>
      </w:tr>
    </w:tbl>
    <w:p w:rsidR="00D151B9" w:rsidRPr="00D151B9" w:rsidRDefault="00D151B9" w:rsidP="00D151B9">
      <w:pPr>
        <w:adjustRightInd/>
        <w:snapToGrid/>
        <w:spacing w:before="75" w:after="75"/>
        <w:rPr>
          <w:rFonts w:ascii="Arial" w:eastAsia="宋体" w:hAnsi="Arial" w:cs="Arial" w:hint="eastAsia"/>
          <w:sz w:val="24"/>
          <w:szCs w:val="24"/>
        </w:rPr>
      </w:pPr>
      <w:r w:rsidRPr="00D151B9">
        <w:rPr>
          <w:rFonts w:ascii="微软雅黑" w:hAnsi="微软雅黑" w:cs="Arial" w:hint="eastAsia"/>
          <w:color w:val="000000"/>
          <w:sz w:val="20"/>
          <w:szCs w:val="20"/>
          <w:shd w:val="clear" w:color="auto" w:fill="FFFFFF"/>
        </w:rPr>
        <w:t>                                              </w:t>
      </w:r>
    </w:p>
    <w:p w:rsidR="00D151B9" w:rsidRPr="00D151B9" w:rsidRDefault="00D151B9" w:rsidP="00D151B9">
      <w:pPr>
        <w:shd w:val="clear" w:color="auto" w:fill="FFFFFF"/>
        <w:adjustRightInd/>
        <w:snapToGrid/>
        <w:spacing w:after="120"/>
        <w:jc w:val="center"/>
        <w:rPr>
          <w:rFonts w:ascii="微软雅黑" w:hAnsi="微软雅黑" w:cs="Arial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抗震型圆形板式阻尼橡胶支座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GCBZ(KZ)-GD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【单位：</w:t>
      </w:r>
      <w:proofErr w:type="spellStart"/>
      <w:r w:rsidRPr="00D151B9">
        <w:rPr>
          <w:rFonts w:ascii="Times New Roman" w:hAnsi="Times New Roman" w:cs="Times New Roman"/>
          <w:color w:val="000000"/>
          <w:sz w:val="21"/>
          <w:szCs w:val="21"/>
        </w:rPr>
        <w:t>kN</w:t>
      </w:r>
      <w:proofErr w:type="spellEnd"/>
      <w:r w:rsidRPr="00D151B9">
        <w:rPr>
          <w:rFonts w:ascii="Times New Roman" w:hAnsi="Times New Roman" w:cs="Times New Roman"/>
          <w:color w:val="000000"/>
          <w:sz w:val="21"/>
          <w:szCs w:val="21"/>
        </w:rPr>
        <w:t>- 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】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1800"/>
        <w:gridCol w:w="615"/>
        <w:gridCol w:w="510"/>
        <w:gridCol w:w="814"/>
        <w:gridCol w:w="668"/>
        <w:gridCol w:w="773"/>
        <w:gridCol w:w="510"/>
        <w:gridCol w:w="615"/>
        <w:gridCol w:w="615"/>
        <w:gridCol w:w="510"/>
        <w:gridCol w:w="615"/>
        <w:gridCol w:w="615"/>
        <w:gridCol w:w="615"/>
        <w:gridCol w:w="1049"/>
        <w:gridCol w:w="615"/>
        <w:gridCol w:w="615"/>
        <w:gridCol w:w="839"/>
        <w:gridCol w:w="632"/>
      </w:tblGrid>
      <w:tr w:rsidR="00D151B9" w:rsidRPr="00D151B9" w:rsidTr="00D151B9">
        <w:trPr>
          <w:trHeight w:val="345"/>
          <w:jc w:val="center"/>
        </w:trPr>
        <w:tc>
          <w:tcPr>
            <w:tcW w:w="18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支座型号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竖向力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温度位移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极限位移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水平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刚度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竖向刚度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高度</w:t>
            </w:r>
          </w:p>
        </w:tc>
        <w:tc>
          <w:tcPr>
            <w:tcW w:w="105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预埋调坡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板尺寸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上支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座板</w:t>
            </w:r>
          </w:p>
        </w:tc>
        <w:tc>
          <w:tcPr>
            <w:tcW w:w="7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上锚孔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间距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下支座板</w:t>
            </w:r>
          </w:p>
        </w:tc>
        <w:tc>
          <w:tcPr>
            <w:tcW w:w="7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下锚孔间距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锚棒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剪力销孔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V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Xt</w:t>
            </w:r>
            <w:proofErr w:type="spellEnd"/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Xmax</w:t>
            </w:r>
            <w:proofErr w:type="spellEnd"/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Kh</w:t>
            </w:r>
            <w:proofErr w:type="spellEnd"/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Kv</w:t>
            </w:r>
            <w:proofErr w:type="spellEnd"/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B0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t0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φA</w:t>
            </w:r>
            <w:proofErr w:type="spellEnd"/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A1×B1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C1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D1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φZ×L</w:t>
            </w:r>
            <w:proofErr w:type="spellEnd"/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φdp</w:t>
            </w:r>
            <w:proofErr w:type="spellEnd"/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GCBZ(KZ)-d100-GD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36.8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140×140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20×80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GCBZ(KZ)-d125-GD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0.52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91.0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170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155×155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20×80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GCBZ(KZ)-d150-GD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0.62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147.9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175×175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20×80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GCBZ(KZ)-d175-GD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0.71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219.1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190×190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20×80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9690" w:type="dxa"/>
            <w:gridSpan w:val="1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注：更多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型产品参数请查阅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选型指南，或到我司咨询</w:t>
            </w:r>
          </w:p>
        </w:tc>
      </w:tr>
    </w:tbl>
    <w:p w:rsidR="00D151B9" w:rsidRPr="00D151B9" w:rsidRDefault="00D151B9" w:rsidP="00D151B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</w:p>
    <w:p w:rsidR="00D151B9" w:rsidRPr="00D151B9" w:rsidRDefault="00D151B9" w:rsidP="00D151B9">
      <w:pPr>
        <w:shd w:val="clear" w:color="auto" w:fill="FFFFFF"/>
        <w:adjustRightInd/>
        <w:snapToGrid/>
        <w:spacing w:after="12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抗震型圆形板式阻尼橡胶支座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GCBZ(KZ)-HD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（位移量：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±100mm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【单位：</w:t>
      </w:r>
      <w:proofErr w:type="spellStart"/>
      <w:r w:rsidRPr="00D151B9">
        <w:rPr>
          <w:rFonts w:ascii="Times New Roman" w:hAnsi="Times New Roman" w:cs="Times New Roman"/>
          <w:color w:val="000000"/>
          <w:sz w:val="21"/>
          <w:szCs w:val="21"/>
        </w:rPr>
        <w:t>kN</w:t>
      </w:r>
      <w:proofErr w:type="spellEnd"/>
      <w:r w:rsidRPr="00D151B9">
        <w:rPr>
          <w:rFonts w:ascii="Times New Roman" w:hAnsi="Times New Roman" w:cs="Times New Roman"/>
          <w:color w:val="000000"/>
          <w:sz w:val="21"/>
          <w:szCs w:val="21"/>
        </w:rPr>
        <w:t>- 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】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1785"/>
        <w:gridCol w:w="630"/>
        <w:gridCol w:w="773"/>
        <w:gridCol w:w="510"/>
        <w:gridCol w:w="615"/>
        <w:gridCol w:w="615"/>
        <w:gridCol w:w="510"/>
        <w:gridCol w:w="615"/>
        <w:gridCol w:w="615"/>
        <w:gridCol w:w="615"/>
        <w:gridCol w:w="615"/>
        <w:gridCol w:w="615"/>
        <w:gridCol w:w="615"/>
        <w:gridCol w:w="615"/>
        <w:gridCol w:w="615"/>
        <w:gridCol w:w="550"/>
        <w:gridCol w:w="510"/>
      </w:tblGrid>
      <w:tr w:rsidR="00D151B9" w:rsidRPr="00D151B9" w:rsidTr="00D151B9">
        <w:trPr>
          <w:trHeight w:val="345"/>
          <w:jc w:val="center"/>
        </w:trPr>
        <w:tc>
          <w:tcPr>
            <w:tcW w:w="1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支座型号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竖向力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竖向刚度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高度</w:t>
            </w:r>
          </w:p>
        </w:tc>
        <w:tc>
          <w:tcPr>
            <w:tcW w:w="14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预埋调坡板尺寸</w:t>
            </w:r>
          </w:p>
        </w:tc>
        <w:tc>
          <w:tcPr>
            <w:tcW w:w="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上支座板</w:t>
            </w:r>
          </w:p>
        </w:tc>
        <w:tc>
          <w:tcPr>
            <w:tcW w:w="10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上锚孔间距</w:t>
            </w:r>
          </w:p>
        </w:tc>
        <w:tc>
          <w:tcPr>
            <w:tcW w:w="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下支座板</w:t>
            </w:r>
          </w:p>
        </w:tc>
        <w:tc>
          <w:tcPr>
            <w:tcW w:w="10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下锚孔间距</w:t>
            </w:r>
          </w:p>
        </w:tc>
        <w:tc>
          <w:tcPr>
            <w:tcW w:w="9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锚棒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V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Kv</w:t>
            </w:r>
            <w:proofErr w:type="spellEnd"/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t0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A1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C1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D1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φZ</w:t>
            </w:r>
            <w:proofErr w:type="spellEnd"/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L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GCBZ(KZ)-d100-HD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36.8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GCBZ(KZ)-d125-HD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91.0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345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315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GCBZ(KZ)-d150-HD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147.9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GCBZ(KZ)-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d175-HD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215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219.1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420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395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255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365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225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9690" w:type="dxa"/>
            <w:gridSpan w:val="1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注：更多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型产品参数请查阅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选型指南，或到我司咨询</w:t>
            </w:r>
          </w:p>
        </w:tc>
      </w:tr>
    </w:tbl>
    <w:p w:rsidR="00D151B9" w:rsidRPr="00D151B9" w:rsidRDefault="00D151B9" w:rsidP="00D151B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微软雅黑" w:hAnsi="微软雅黑" w:cs="Arial" w:hint="eastAsia"/>
          <w:color w:val="000000"/>
          <w:sz w:val="20"/>
          <w:szCs w:val="20"/>
        </w:rPr>
        <w:t> </w:t>
      </w:r>
    </w:p>
    <w:p w:rsidR="00D151B9" w:rsidRPr="00D151B9" w:rsidRDefault="00D151B9" w:rsidP="00D151B9">
      <w:pPr>
        <w:shd w:val="clear" w:color="auto" w:fill="FFFFFF"/>
        <w:adjustRightInd/>
        <w:snapToGrid/>
        <w:spacing w:after="12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抗震型矩形板式阻尼橡胶支座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GCBZ(KZ)-GD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【单位：</w:t>
      </w:r>
      <w:proofErr w:type="spellStart"/>
      <w:r w:rsidRPr="00D151B9">
        <w:rPr>
          <w:rFonts w:ascii="Times New Roman" w:hAnsi="Times New Roman" w:cs="Times New Roman"/>
          <w:color w:val="000000"/>
          <w:sz w:val="21"/>
          <w:szCs w:val="21"/>
        </w:rPr>
        <w:t>kN</w:t>
      </w:r>
      <w:proofErr w:type="spellEnd"/>
      <w:r w:rsidRPr="00D151B9">
        <w:rPr>
          <w:rFonts w:ascii="Times New Roman" w:hAnsi="Times New Roman" w:cs="Times New Roman"/>
          <w:color w:val="000000"/>
          <w:sz w:val="21"/>
          <w:szCs w:val="21"/>
        </w:rPr>
        <w:t>-mm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】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1838"/>
        <w:gridCol w:w="652"/>
        <w:gridCol w:w="534"/>
        <w:gridCol w:w="873"/>
        <w:gridCol w:w="710"/>
        <w:gridCol w:w="827"/>
        <w:gridCol w:w="534"/>
        <w:gridCol w:w="652"/>
        <w:gridCol w:w="652"/>
        <w:gridCol w:w="534"/>
        <w:gridCol w:w="1136"/>
        <w:gridCol w:w="652"/>
        <w:gridCol w:w="652"/>
        <w:gridCol w:w="1136"/>
        <w:gridCol w:w="652"/>
        <w:gridCol w:w="652"/>
        <w:gridCol w:w="902"/>
        <w:gridCol w:w="670"/>
      </w:tblGrid>
      <w:tr w:rsidR="00D151B9" w:rsidRPr="00D151B9" w:rsidTr="00D151B9">
        <w:trPr>
          <w:trHeight w:val="345"/>
          <w:jc w:val="center"/>
        </w:trPr>
        <w:tc>
          <w:tcPr>
            <w:tcW w:w="18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支座型号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竖向力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温度位移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极限位移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水平</w:t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刚度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竖向刚度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高度</w:t>
            </w:r>
          </w:p>
        </w:tc>
        <w:tc>
          <w:tcPr>
            <w:tcW w:w="90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预埋调坡</w:t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板尺寸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上支</w:t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座板</w:t>
            </w:r>
          </w:p>
        </w:tc>
        <w:tc>
          <w:tcPr>
            <w:tcW w:w="7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上锚孔</w:t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间距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下支</w:t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座板</w:t>
            </w:r>
          </w:p>
        </w:tc>
        <w:tc>
          <w:tcPr>
            <w:tcW w:w="7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下锚孔</w:t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间距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锚棒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剪力销孔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Xt</w:t>
            </w:r>
            <w:proofErr w:type="spellEnd"/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Xmax</w:t>
            </w:r>
            <w:proofErr w:type="spellEnd"/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A0</w:t>
            </w:r>
          </w:p>
        </w:tc>
        <w:tc>
          <w:tcPr>
            <w:tcW w:w="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B0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t0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A×B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A1×B1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φZ×L</w:t>
            </w:r>
            <w:proofErr w:type="spellEnd"/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φdp</w:t>
            </w:r>
            <w:proofErr w:type="spellEnd"/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GCBZ(KZ)-100×150-GD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135.8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90×140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175×160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20×80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GCBZ(KZ)-100×200-GD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220.4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90×190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175×210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20×80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GCBZ(KZ)-150×150-GD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188.3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140×140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225×160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20×80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GCBZ(KZ)-150×200-GD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316.3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140×190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225×210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20×80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9690" w:type="dxa"/>
            <w:gridSpan w:val="1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注：更多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型产品参数请查阅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选型指南，或到我司咨询</w:t>
            </w:r>
          </w:p>
        </w:tc>
      </w:tr>
    </w:tbl>
    <w:p w:rsidR="00D151B9" w:rsidRPr="00D151B9" w:rsidRDefault="00D151B9" w:rsidP="00D151B9">
      <w:pPr>
        <w:shd w:val="clear" w:color="auto" w:fill="FFFFFF"/>
        <w:adjustRightInd/>
        <w:snapToGrid/>
        <w:spacing w:after="12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微软雅黑" w:hAnsi="微软雅黑" w:cs="Arial" w:hint="eastAsia"/>
          <w:color w:val="000000"/>
          <w:sz w:val="20"/>
          <w:szCs w:val="20"/>
        </w:rPr>
        <w:lastRenderedPageBreak/>
        <w:br/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抗震型矩形板式阻尼橡胶支座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GCBZ(KZ)-HD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（位移量：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±100mm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）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【单位：</w:t>
      </w:r>
      <w:proofErr w:type="spellStart"/>
      <w:r w:rsidRPr="00D151B9">
        <w:rPr>
          <w:rFonts w:ascii="Times New Roman" w:hAnsi="Times New Roman" w:cs="Times New Roman"/>
          <w:color w:val="000000"/>
          <w:sz w:val="21"/>
          <w:szCs w:val="21"/>
        </w:rPr>
        <w:t>kN</w:t>
      </w:r>
      <w:proofErr w:type="spellEnd"/>
      <w:r w:rsidRPr="00D151B9">
        <w:rPr>
          <w:rFonts w:ascii="Times New Roman" w:hAnsi="Times New Roman" w:cs="Times New Roman"/>
          <w:color w:val="000000"/>
          <w:sz w:val="21"/>
          <w:szCs w:val="21"/>
        </w:rPr>
        <w:t>- 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】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2115"/>
        <w:gridCol w:w="630"/>
        <w:gridCol w:w="773"/>
        <w:gridCol w:w="510"/>
        <w:gridCol w:w="615"/>
        <w:gridCol w:w="615"/>
        <w:gridCol w:w="510"/>
        <w:gridCol w:w="615"/>
        <w:gridCol w:w="615"/>
        <w:gridCol w:w="615"/>
        <w:gridCol w:w="615"/>
        <w:gridCol w:w="615"/>
        <w:gridCol w:w="615"/>
        <w:gridCol w:w="615"/>
        <w:gridCol w:w="615"/>
        <w:gridCol w:w="550"/>
        <w:gridCol w:w="510"/>
      </w:tblGrid>
      <w:tr w:rsidR="00D151B9" w:rsidRPr="00D151B9" w:rsidTr="00D151B9">
        <w:trPr>
          <w:trHeight w:val="345"/>
          <w:jc w:val="center"/>
        </w:trPr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支座型号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竖向力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竖向刚度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高度</w:t>
            </w:r>
          </w:p>
        </w:tc>
        <w:tc>
          <w:tcPr>
            <w:tcW w:w="14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预埋调坡板尺寸</w:t>
            </w:r>
          </w:p>
        </w:tc>
        <w:tc>
          <w:tcPr>
            <w:tcW w:w="8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上支座板</w:t>
            </w:r>
          </w:p>
        </w:tc>
        <w:tc>
          <w:tcPr>
            <w:tcW w:w="10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上锚孔间距</w:t>
            </w:r>
          </w:p>
        </w:tc>
        <w:tc>
          <w:tcPr>
            <w:tcW w:w="8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下支座板</w:t>
            </w:r>
          </w:p>
        </w:tc>
        <w:tc>
          <w:tcPr>
            <w:tcW w:w="9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下锚孔间距</w:t>
            </w:r>
          </w:p>
        </w:tc>
        <w:tc>
          <w:tcPr>
            <w:tcW w:w="7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锚棒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V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Kv</w:t>
            </w:r>
            <w:proofErr w:type="spellEnd"/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t0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A1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C1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D1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φZ</w:t>
            </w:r>
            <w:proofErr w:type="spellEnd"/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L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GCBZ(KZ)-100×150-HD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135.8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375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345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GCBZ(KZ)-100×200-HD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220.4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375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345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GCBZ(KZ)-150×150-HD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188.3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450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425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395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225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GCBZ(KZ)-150×200-HD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265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316.3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450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425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395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225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9690" w:type="dxa"/>
            <w:gridSpan w:val="1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注：更多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型产品参数请查阅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选型指南，或到我司咨询</w:t>
            </w:r>
          </w:p>
        </w:tc>
      </w:tr>
    </w:tbl>
    <w:p w:rsidR="00D151B9" w:rsidRPr="00D151B9" w:rsidRDefault="00D151B9" w:rsidP="00D151B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微软雅黑" w:hAnsi="微软雅黑" w:cs="Arial" w:hint="eastAsia"/>
          <w:color w:val="000000"/>
          <w:sz w:val="20"/>
          <w:szCs w:val="20"/>
        </w:rPr>
        <w:t> </w:t>
      </w:r>
    </w:p>
    <w:p w:rsidR="00D151B9" w:rsidRPr="00D151B9" w:rsidRDefault="00D151B9" w:rsidP="00D151B9">
      <w:pPr>
        <w:shd w:val="clear" w:color="auto" w:fill="FFFFFF"/>
        <w:adjustRightInd/>
        <w:snapToGrid/>
        <w:spacing w:after="120"/>
        <w:jc w:val="center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调坡型圆形板式阻尼橡胶支座</w:t>
      </w:r>
      <w:r w:rsidRPr="00D151B9">
        <w:rPr>
          <w:rFonts w:ascii="Times New Roman" w:hAnsi="Times New Roman" w:cs="Times New Roman"/>
          <w:b/>
          <w:bCs/>
          <w:color w:val="000000"/>
          <w:sz w:val="21"/>
        </w:rPr>
        <w:t>GCBZ(TP)-GD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【单位：</w:t>
      </w:r>
      <w:proofErr w:type="spellStart"/>
      <w:r w:rsidRPr="00D151B9">
        <w:rPr>
          <w:rFonts w:ascii="Times New Roman" w:hAnsi="Times New Roman" w:cs="Times New Roman"/>
          <w:color w:val="000000"/>
          <w:sz w:val="21"/>
          <w:szCs w:val="21"/>
        </w:rPr>
        <w:t>kN</w:t>
      </w:r>
      <w:proofErr w:type="spellEnd"/>
      <w:r w:rsidRPr="00D151B9">
        <w:rPr>
          <w:rFonts w:ascii="Times New Roman" w:hAnsi="Times New Roman" w:cs="Times New Roman"/>
          <w:color w:val="000000"/>
          <w:sz w:val="21"/>
          <w:szCs w:val="21"/>
        </w:rPr>
        <w:t>- mm</w:t>
      </w:r>
      <w:r w:rsidRPr="00D151B9">
        <w:rPr>
          <w:rFonts w:ascii="Times New Roman" w:hAnsi="Times New Roman" w:cs="Times New Roman"/>
          <w:color w:val="000000"/>
          <w:sz w:val="21"/>
          <w:szCs w:val="21"/>
        </w:rPr>
        <w:t>】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1800"/>
        <w:gridCol w:w="615"/>
        <w:gridCol w:w="510"/>
        <w:gridCol w:w="814"/>
        <w:gridCol w:w="668"/>
        <w:gridCol w:w="773"/>
        <w:gridCol w:w="510"/>
        <w:gridCol w:w="615"/>
        <w:gridCol w:w="615"/>
        <w:gridCol w:w="510"/>
        <w:gridCol w:w="1049"/>
        <w:gridCol w:w="615"/>
        <w:gridCol w:w="615"/>
        <w:gridCol w:w="1049"/>
        <w:gridCol w:w="615"/>
        <w:gridCol w:w="615"/>
        <w:gridCol w:w="839"/>
      </w:tblGrid>
      <w:tr w:rsidR="00D151B9" w:rsidRPr="00D151B9" w:rsidTr="00D151B9">
        <w:trPr>
          <w:trHeight w:val="345"/>
          <w:jc w:val="center"/>
        </w:trPr>
        <w:tc>
          <w:tcPr>
            <w:tcW w:w="18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支座型号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竖向力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温度位移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极限位移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水平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刚度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竖向刚度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高度</w:t>
            </w:r>
          </w:p>
        </w:tc>
        <w:tc>
          <w:tcPr>
            <w:tcW w:w="9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预埋调坡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板尺寸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上支座板</w:t>
            </w:r>
          </w:p>
        </w:tc>
        <w:tc>
          <w:tcPr>
            <w:tcW w:w="7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上锚孔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br/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间距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下支座板</w:t>
            </w:r>
          </w:p>
        </w:tc>
        <w:tc>
          <w:tcPr>
            <w:tcW w:w="7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下锚孔间距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锚棒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V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Xt</w:t>
            </w:r>
            <w:proofErr w:type="spellEnd"/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Xmax</w:t>
            </w:r>
            <w:proofErr w:type="spellEnd"/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Kh</w:t>
            </w:r>
            <w:proofErr w:type="spellEnd"/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Kv</w:t>
            </w:r>
            <w:proofErr w:type="spellEnd"/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A0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B0</w:t>
            </w:r>
          </w:p>
        </w:tc>
        <w:tc>
          <w:tcPr>
            <w:tcW w:w="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t0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A×B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A1×B1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C1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D1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proofErr w:type="spellStart"/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φZ×L</w:t>
            </w:r>
            <w:proofErr w:type="spellEnd"/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GCBZ(TP)-d100-GD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0.32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36.8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140×140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140×140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GCBZ(TP)-d125-GD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0.52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91.0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155×155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155×155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GCBZ(TP)-d150-GD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0.62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147.9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175×175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175×175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GCBZ(TP)-d175-GD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215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0.71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219.1</w:t>
            </w:r>
          </w:p>
        </w:tc>
        <w:tc>
          <w:tcPr>
            <w:tcW w:w="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190×190</w:t>
            </w:r>
          </w:p>
        </w:tc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190×190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20×80</w:t>
            </w:r>
          </w:p>
        </w:tc>
      </w:tr>
      <w:tr w:rsidR="00D151B9" w:rsidRPr="00D151B9" w:rsidTr="00D151B9">
        <w:trPr>
          <w:trHeight w:val="345"/>
          <w:jc w:val="center"/>
        </w:trPr>
        <w:tc>
          <w:tcPr>
            <w:tcW w:w="9690" w:type="dxa"/>
            <w:gridSpan w:val="1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51B9" w:rsidRPr="00D151B9" w:rsidRDefault="00D151B9" w:rsidP="00D151B9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注：更多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型产品参数请查阅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GCBZ</w:t>
            </w:r>
            <w:r w:rsidRPr="00D151B9">
              <w:rPr>
                <w:rFonts w:ascii="Times New Roman" w:eastAsia="宋体" w:hAnsi="Times New Roman" w:cs="Times New Roman"/>
                <w:sz w:val="21"/>
                <w:szCs w:val="21"/>
              </w:rPr>
              <w:t>选型指南，或到我司咨询</w:t>
            </w:r>
          </w:p>
        </w:tc>
      </w:tr>
    </w:tbl>
    <w:p w:rsidR="00D151B9" w:rsidRPr="00D151B9" w:rsidRDefault="00D151B9" w:rsidP="00D151B9">
      <w:pPr>
        <w:shd w:val="clear" w:color="auto" w:fill="FFFFFF"/>
        <w:adjustRightInd/>
        <w:snapToGrid/>
        <w:spacing w:after="0"/>
        <w:rPr>
          <w:rFonts w:ascii="微软雅黑" w:hAnsi="微软雅黑" w:cs="Arial" w:hint="eastAsia"/>
          <w:color w:val="000000"/>
          <w:sz w:val="20"/>
          <w:szCs w:val="20"/>
        </w:rPr>
      </w:pPr>
      <w:r w:rsidRPr="00D151B9">
        <w:rPr>
          <w:rFonts w:ascii="微软雅黑" w:hAnsi="微软雅黑" w:cs="Arial" w:hint="eastAsia"/>
          <w:color w:val="000000"/>
          <w:sz w:val="20"/>
          <w:szCs w:val="20"/>
        </w:rPr>
        <w:t> </w:t>
      </w:r>
    </w:p>
    <w:p w:rsidR="00D151B9" w:rsidRPr="00D151B9" w:rsidRDefault="00D151B9" w:rsidP="00D151B9">
      <w:pPr>
        <w:adjustRightInd/>
        <w:snapToGrid/>
        <w:spacing w:before="75" w:after="120"/>
        <w:rPr>
          <w:rFonts w:ascii="Arial" w:eastAsia="宋体" w:hAnsi="Arial" w:cs="Arial" w:hint="eastAsia"/>
          <w:sz w:val="24"/>
          <w:szCs w:val="24"/>
        </w:rPr>
      </w:pPr>
      <w:r w:rsidRPr="00D151B9">
        <w:rPr>
          <w:rFonts w:ascii="Arial" w:eastAsia="宋体" w:hAnsi="Arial" w:cs="Arial"/>
          <w:sz w:val="24"/>
          <w:szCs w:val="24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D151B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81" w:rsidRDefault="00375C81" w:rsidP="00D151B9">
      <w:pPr>
        <w:spacing w:after="0"/>
      </w:pPr>
      <w:r>
        <w:separator/>
      </w:r>
    </w:p>
  </w:endnote>
  <w:endnote w:type="continuationSeparator" w:id="0">
    <w:p w:rsidR="00375C81" w:rsidRDefault="00375C81" w:rsidP="00D151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81" w:rsidRDefault="00375C81" w:rsidP="00D151B9">
      <w:pPr>
        <w:spacing w:after="0"/>
      </w:pPr>
      <w:r>
        <w:separator/>
      </w:r>
    </w:p>
  </w:footnote>
  <w:footnote w:type="continuationSeparator" w:id="0">
    <w:p w:rsidR="00375C81" w:rsidRDefault="00375C81" w:rsidP="00D151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5C81"/>
    <w:rsid w:val="003D37D8"/>
    <w:rsid w:val="00426133"/>
    <w:rsid w:val="004358AB"/>
    <w:rsid w:val="00727C7A"/>
    <w:rsid w:val="008B7726"/>
    <w:rsid w:val="00D151B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1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1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1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1B9"/>
    <w:rPr>
      <w:rFonts w:ascii="Tahoma" w:hAnsi="Tahoma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151B9"/>
    <w:pP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before="120" w:after="12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151B9"/>
    <w:rPr>
      <w:rFonts w:ascii="宋体" w:eastAsia="宋体" w:hAnsi="宋体" w:cs="宋体"/>
      <w:sz w:val="24"/>
      <w:szCs w:val="24"/>
      <w:shd w:val="clear" w:color="auto" w:fill="F8F8F8"/>
    </w:rPr>
  </w:style>
  <w:style w:type="paragraph" w:styleId="a5">
    <w:name w:val="Normal (Web)"/>
    <w:basedOn w:val="a"/>
    <w:uiPriority w:val="99"/>
    <w:semiHidden/>
    <w:unhideWhenUsed/>
    <w:rsid w:val="00D151B9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paragraph" w:customStyle="1" w:styleId="view">
    <w:name w:val="view"/>
    <w:basedOn w:val="a"/>
    <w:rsid w:val="00D151B9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paragraph" w:customStyle="1" w:styleId="ue-table-interlace-color-single">
    <w:name w:val="ue-table-interlace-color-single"/>
    <w:basedOn w:val="a"/>
    <w:rsid w:val="00D151B9"/>
    <w:pPr>
      <w:shd w:val="clear" w:color="auto" w:fill="FCFCFC"/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paragraph" w:customStyle="1" w:styleId="ue-table-interlace-color-double">
    <w:name w:val="ue-table-interlace-color-double"/>
    <w:basedOn w:val="a"/>
    <w:rsid w:val="00D151B9"/>
    <w:pPr>
      <w:shd w:val="clear" w:color="auto" w:fill="F7FAFF"/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paragraph" w:customStyle="1" w:styleId="list-paddingleft-1">
    <w:name w:val="list-paddingleft-1"/>
    <w:basedOn w:val="a"/>
    <w:rsid w:val="00D151B9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paragraph" w:customStyle="1" w:styleId="list-paddingleft-2">
    <w:name w:val="list-paddingleft-2"/>
    <w:basedOn w:val="a"/>
    <w:rsid w:val="00D151B9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paragraph" w:customStyle="1" w:styleId="list-paddingleft-3">
    <w:name w:val="list-paddingleft-3"/>
    <w:basedOn w:val="a"/>
    <w:rsid w:val="00D151B9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paragraph" w:customStyle="1" w:styleId="pagebreak">
    <w:name w:val="pagebreak"/>
    <w:basedOn w:val="a"/>
    <w:rsid w:val="00D151B9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oadingclass">
    <w:name w:val="loadingclass"/>
    <w:basedOn w:val="a"/>
    <w:rsid w:val="00D151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75" w:after="75"/>
      <w:ind w:right="15"/>
    </w:pPr>
    <w:rPr>
      <w:rFonts w:ascii="宋体" w:eastAsia="宋体" w:hAnsi="宋体" w:cs="宋体"/>
      <w:sz w:val="24"/>
      <w:szCs w:val="24"/>
    </w:rPr>
  </w:style>
  <w:style w:type="paragraph" w:customStyle="1" w:styleId="loaderrorclass">
    <w:name w:val="loaderrorclass"/>
    <w:basedOn w:val="a"/>
    <w:rsid w:val="00D151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75" w:after="75"/>
      <w:ind w:right="15"/>
    </w:pPr>
    <w:rPr>
      <w:rFonts w:ascii="宋体" w:eastAsia="宋体" w:hAnsi="宋体" w:cs="宋体"/>
      <w:sz w:val="24"/>
      <w:szCs w:val="24"/>
    </w:rPr>
  </w:style>
  <w:style w:type="paragraph" w:customStyle="1" w:styleId="anchorclass">
    <w:name w:val="anchorclass"/>
    <w:basedOn w:val="a"/>
    <w:rsid w:val="00D151B9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paragraph" w:customStyle="1" w:styleId="selecttdclass">
    <w:name w:val="selecttdclass"/>
    <w:basedOn w:val="a"/>
    <w:rsid w:val="00D151B9"/>
    <w:pPr>
      <w:shd w:val="clear" w:color="auto" w:fill="EDF5FA"/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D151B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151B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51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3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89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2019-11-18T01:21:00Z</dcterms:modified>
</cp:coreProperties>
</file>